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9" w:lineRule="auto"/>
        <w:ind w:right="6"/>
        <w:jc w:val="left"/>
        <w:rPr>
          <w:rFonts w:ascii="Verdana" w:hAnsi="Verdana" w:cs="Verdana"/>
          <w:kern w:val="0"/>
          <w:sz w:val="24"/>
          <w:szCs w:val="21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>附件2</w:t>
      </w:r>
    </w:p>
    <w:p>
      <w:pPr>
        <w:widowControl/>
        <w:spacing w:before="600" w:after="600"/>
        <w:jc w:val="center"/>
        <w:rPr>
          <w:rFonts w:ascii="Calibri" w:hAnsi="Calibri" w:eastAsia="黑体"/>
          <w:bCs/>
          <w:sz w:val="52"/>
          <w:szCs w:val="52"/>
        </w:rPr>
      </w:pPr>
      <w:r>
        <w:rPr>
          <w:rFonts w:hint="eastAsia" w:ascii="方正仿宋简体" w:hAnsi="宋体" w:eastAsia="方正仿宋简体" w:cs="宋体"/>
          <w:color w:val="000000"/>
          <w:sz w:val="28"/>
          <w:szCs w:val="28"/>
        </w:rPr>
        <w:t xml:space="preserve"> </w:t>
      </w:r>
    </w:p>
    <w:p>
      <w:pPr>
        <w:widowControl/>
        <w:spacing w:before="600" w:after="600"/>
        <w:jc w:val="center"/>
        <w:rPr>
          <w:rFonts w:ascii="Calibri" w:hAnsi="Calibri" w:eastAsia="黑体"/>
          <w:bCs/>
          <w:sz w:val="72"/>
          <w:szCs w:val="72"/>
        </w:rPr>
      </w:pPr>
      <w:r>
        <w:rPr>
          <w:rFonts w:hint="eastAsia" w:ascii="Calibri" w:hAnsi="Calibri" w:eastAsia="黑体"/>
          <w:bCs/>
          <w:sz w:val="72"/>
          <w:szCs w:val="72"/>
        </w:rPr>
        <w:t>强制性国家标准</w:t>
      </w:r>
    </w:p>
    <w:p>
      <w:pPr>
        <w:widowControl/>
        <w:spacing w:before="600" w:after="600"/>
        <w:jc w:val="center"/>
        <w:rPr>
          <w:rFonts w:ascii="Calibri" w:hAnsi="Calibri" w:eastAsia="黑体"/>
          <w:bCs/>
          <w:sz w:val="72"/>
          <w:szCs w:val="72"/>
        </w:rPr>
      </w:pPr>
      <w:r>
        <w:rPr>
          <w:rFonts w:hint="eastAsia" w:ascii="Calibri" w:hAnsi="Calibri" w:eastAsia="黑体"/>
          <w:bCs/>
          <w:sz w:val="72"/>
          <w:szCs w:val="72"/>
        </w:rPr>
        <w:t>项目申报书</w:t>
      </w:r>
    </w:p>
    <w:p>
      <w:pPr>
        <w:widowControl/>
        <w:spacing w:before="600" w:after="600"/>
        <w:jc w:val="center"/>
        <w:rPr>
          <w:rFonts w:ascii="Calibri" w:hAnsi="Calibri" w:eastAsia="黑体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/>
          <w:bCs/>
          <w:sz w:val="50"/>
          <w:szCs w:val="50"/>
        </w:rPr>
      </w:pPr>
    </w:p>
    <w:p>
      <w:pPr>
        <w:widowControl/>
        <w:spacing w:before="600" w:after="600"/>
        <w:jc w:val="center"/>
        <w:rPr>
          <w:rFonts w:ascii="Calibri" w:hAnsi="Calibri" w:eastAsia="黑体"/>
          <w:bCs/>
          <w:sz w:val="50"/>
          <w:szCs w:val="50"/>
        </w:rPr>
      </w:pP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项 目 名 称： </w:t>
      </w:r>
      <w:r>
        <w:rPr>
          <w:rFonts w:hint="eastAsia" w:ascii="Calibri" w:hAnsi="Calibri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提 出</w:t>
      </w:r>
      <w:r>
        <w:rPr>
          <w:rFonts w:ascii="Calibri" w:hAnsi="Calibri"/>
          <w:sz w:val="32"/>
          <w:szCs w:val="32"/>
        </w:rPr>
        <w:t xml:space="preserve"> 部 门： </w:t>
      </w:r>
      <w:r>
        <w:rPr>
          <w:rFonts w:hint="eastAsia" w:ascii="Calibri" w:hAnsi="Calibri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60" w:lineRule="auto"/>
        <w:ind w:right="28" w:firstLine="624"/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提 出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hint="eastAsia" w:ascii="Calibri" w:hAnsi="Calibri"/>
          <w:sz w:val="32"/>
          <w:szCs w:val="32"/>
        </w:rPr>
        <w:t>日 期</w:t>
      </w:r>
      <w:r>
        <w:rPr>
          <w:rFonts w:ascii="Calibri" w:hAnsi="Calibri"/>
          <w:sz w:val="32"/>
          <w:szCs w:val="32"/>
        </w:rPr>
        <w:t>：</w:t>
      </w:r>
      <w:r>
        <w:rPr>
          <w:rFonts w:hint="eastAsia" w:ascii="Calibri" w:hAnsi="Calibri"/>
          <w:sz w:val="32"/>
          <w:szCs w:val="32"/>
        </w:rPr>
        <w:t xml:space="preserve"> </w:t>
      </w:r>
      <w:r>
        <w:rPr>
          <w:rFonts w:hint="eastAsia" w:ascii="Calibri" w:hAnsi="Calibri"/>
          <w:sz w:val="32"/>
          <w:szCs w:val="32"/>
          <w:u w:val="single"/>
        </w:rPr>
        <w:t xml:space="preserve">                                 </w:t>
      </w: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/>
          <w:sz w:val="32"/>
          <w:szCs w:val="32"/>
        </w:rPr>
      </w:pPr>
    </w:p>
    <w:p>
      <w:pPr>
        <w:widowControl/>
        <w:snapToGrid w:val="0"/>
        <w:spacing w:before="120" w:line="300" w:lineRule="auto"/>
        <w:ind w:right="28"/>
        <w:jc w:val="center"/>
        <w:rPr>
          <w:rFonts w:ascii="Calibri" w:hAnsi="Calibri"/>
          <w:sz w:val="32"/>
          <w:szCs w:val="32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一、基本信息</w:t>
      </w:r>
    </w:p>
    <w:tbl>
      <w:tblPr>
        <w:tblStyle w:val="2"/>
        <w:tblW w:w="852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3"/>
        <w:gridCol w:w="2149"/>
        <w:gridCol w:w="2009"/>
        <w:gridCol w:w="48"/>
        <w:gridCol w:w="21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221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中文名称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13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英文</w:t>
            </w:r>
            <w:r>
              <w:rPr>
                <w:rFonts w:ascii="等线" w:hAnsi="等线"/>
                <w:sz w:val="24"/>
              </w:rPr>
              <w:t>名称</w:t>
            </w:r>
          </w:p>
        </w:tc>
        <w:tc>
          <w:tcPr>
            <w:tcW w:w="6309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制定/修订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□制定  □修订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被修订标准号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是否采标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□是    □否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采标类型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项目周期</w:t>
            </w:r>
          </w:p>
        </w:tc>
        <w:tc>
          <w:tcPr>
            <w:tcW w:w="6309" w:type="dxa"/>
            <w:gridSpan w:val="4"/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 xml:space="preserve">□12个月 </w:t>
            </w:r>
            <w:r>
              <w:rPr>
                <w:rFonts w:ascii="等线" w:hAnsi="等线"/>
                <w:sz w:val="24"/>
              </w:rPr>
              <w:t xml:space="preserve"> </w:t>
            </w:r>
            <w:r>
              <w:rPr>
                <w:rFonts w:hint="eastAsia" w:ascii="等线" w:hAnsi="等线"/>
                <w:sz w:val="24"/>
              </w:rPr>
              <w:t xml:space="preserve">  □18个月 </w:t>
            </w:r>
            <w:r>
              <w:rPr>
                <w:rFonts w:ascii="等线" w:hAnsi="等线"/>
                <w:sz w:val="24"/>
              </w:rPr>
              <w:t xml:space="preserve"> </w:t>
            </w:r>
            <w:r>
              <w:rPr>
                <w:rFonts w:hint="eastAsia" w:ascii="等线" w:hAnsi="等线"/>
                <w:sz w:val="24"/>
              </w:rPr>
              <w:t xml:space="preserve">  □24个月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项目提出</w:t>
            </w:r>
            <w:r>
              <w:rPr>
                <w:rFonts w:ascii="等线" w:hAnsi="等线"/>
                <w:sz w:val="24"/>
              </w:rPr>
              <w:t>部门</w:t>
            </w:r>
          </w:p>
        </w:tc>
        <w:tc>
          <w:tcPr>
            <w:tcW w:w="6309" w:type="dxa"/>
            <w:gridSpan w:val="4"/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其他提出部门</w:t>
            </w:r>
          </w:p>
        </w:tc>
        <w:tc>
          <w:tcPr>
            <w:tcW w:w="6309" w:type="dxa"/>
            <w:gridSpan w:val="4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</w:p>
          <w:p>
            <w:pPr>
              <w:jc w:val="center"/>
              <w:rPr>
                <w:rFonts w:ascii="等线" w:hAnsi="等线"/>
                <w:sz w:val="24"/>
              </w:rPr>
            </w:pPr>
          </w:p>
          <w:p>
            <w:pPr>
              <w:jc w:val="center"/>
              <w:rPr>
                <w:rFonts w:ascii="等线" w:hAnsi="等线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实施监督管理部门</w:t>
            </w:r>
          </w:p>
        </w:tc>
        <w:tc>
          <w:tcPr>
            <w:tcW w:w="6309" w:type="dxa"/>
            <w:gridSpan w:val="4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</w:p>
          <w:p>
            <w:pPr>
              <w:jc w:val="center"/>
              <w:rPr>
                <w:rFonts w:ascii="等线" w:hAnsi="等线"/>
                <w:sz w:val="24"/>
              </w:rPr>
            </w:pPr>
          </w:p>
          <w:p>
            <w:pPr>
              <w:jc w:val="center"/>
              <w:rPr>
                <w:rFonts w:ascii="等线" w:hAnsi="等线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2213" w:type="dxa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组织起草形式</w:t>
            </w:r>
          </w:p>
        </w:tc>
        <w:tc>
          <w:tcPr>
            <w:tcW w:w="2149" w:type="dxa"/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□委托技术委员会</w:t>
            </w:r>
          </w:p>
          <w:p>
            <w:pPr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□成立专家组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ascii="等线" w:hAnsi="等线"/>
                <w:sz w:val="24"/>
              </w:rPr>
            </w:pPr>
            <w:r>
              <w:rPr>
                <w:rFonts w:hint="eastAsia" w:ascii="等线" w:hAnsi="等线"/>
                <w:sz w:val="24"/>
              </w:rPr>
              <w:t>全国专业标准化技术委员会名称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rPr>
                <w:rFonts w:ascii="等线" w:hAnsi="等线"/>
                <w:sz w:val="24"/>
              </w:rPr>
            </w:pPr>
          </w:p>
          <w:p>
            <w:pPr>
              <w:rPr>
                <w:rFonts w:ascii="等线" w:hAnsi="等线"/>
                <w:sz w:val="24"/>
              </w:rPr>
            </w:pPr>
          </w:p>
          <w:p>
            <w:pPr>
              <w:rPr>
                <w:rFonts w:ascii="等线" w:hAnsi="等线"/>
                <w:sz w:val="24"/>
              </w:rPr>
            </w:pPr>
          </w:p>
        </w:tc>
      </w:tr>
    </w:tbl>
    <w:p>
      <w:pPr>
        <w:jc w:val="left"/>
        <w:rPr>
          <w:rFonts w:ascii="等线" w:hAnsi="等线"/>
          <w:b/>
          <w:sz w:val="24"/>
        </w:rPr>
      </w:pPr>
    </w:p>
    <w:p>
      <w:pPr>
        <w:widowControl/>
        <w:jc w:val="left"/>
        <w:rPr>
          <w:rFonts w:ascii="等线" w:hAnsi="等线"/>
          <w:b/>
          <w:sz w:val="24"/>
        </w:rPr>
      </w:pPr>
      <w:r>
        <w:rPr>
          <w:rFonts w:ascii="等线" w:hAnsi="等线"/>
          <w:b/>
          <w:sz w:val="24"/>
        </w:rPr>
        <w:br w:type="page"/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二、论证评估报告</w:t>
      </w: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（一）制定强制性国家标准的必要性、可行性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立项必要性包括但不限于：经济社会和产业发展的需求；相关法规法规、政策规划的要求；面临的安全健康和环境风险分析、有关事故案例；标准实施后重大经济社会生态效益分析。项目可行性包括但不限于：产业发展情况；有关技术的成熟度和经济性分析；如果实施标准对企业生产经营成本影响较大，应进行综合成本分析；已经具备的研究基础和条件等】</w:t>
      </w:r>
    </w:p>
    <w:p>
      <w:pPr>
        <w:spacing w:line="360" w:lineRule="auto"/>
        <w:ind w:firstLine="560" w:firstLineChars="200"/>
        <w:rPr>
          <w:rFonts w:ascii="方正楷体简体" w:hAnsi="方正楷体简体" w:eastAsia="方正楷体简体" w:cs="方正楷体简体"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（二）主要技术要求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【包括范围和主要技术内容、强制的理由等，修订项目应说明拟修订的内容，与原标准相比的主要变化。】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（三）国内相关强制性标准和配套推荐性标准制定情况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【包括国内有关强制性标准情况，与拟制定标准的关系；拟制定标准是否需要配套的推荐性标准，是否已同步开展制定。】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（四）国际标准化组织、其他国家或者地区相关法律法规和标准制定情况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【包括有关国际标准化组织的相关标准情况、主要内容；有关国家或地区技术法规情况、主要内容。拟制定标准拟采用或参照哪些国际国外标准或技术法规。】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（五）强制性国家标准的实施监督管理部门、以及对违反强制性国家标准行为进行处理的有关法律、行政法规、部门规章依据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【应列出标准实施监督管理部门的名称，比如应急管理部门、市场监管部门。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应逐条列出对违反标准行为进行处理的法律、行政法规、部门规章的名称和相应的处罚条款。】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（六）强制性国家标准所涉及的产品、过程或者服务目录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【应尽可能详细列出所规范的产品、过程或服务的名称或清单。大类产品可通过举例方式进行细化说明。比如家用和类似用途电器包括什么？】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（七）征求国务院有关部门意见的情况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【标准化对象如涉及其他国务院部门，必须征求并提供相关部门的意见。如标准实施监督部门为其他部门，应征求并提供实施监督部门的意见。】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（八）经费预算以及进度安排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【应包括制定标准所需经费总额、国拨补助经费、自筹经费的情况。标准进度一般按照标准制修订程序的各个阶段进行安排】</w:t>
      </w:r>
    </w:p>
    <w:p>
      <w:pPr>
        <w:spacing w:line="360" w:lineRule="auto"/>
        <w:ind w:firstLine="480" w:firstLineChars="200"/>
        <w:rPr>
          <w:color w:val="FF0000"/>
          <w:sz w:val="24"/>
        </w:rPr>
      </w:pPr>
    </w:p>
    <w:p>
      <w:pPr>
        <w:spacing w:line="360" w:lineRule="auto"/>
        <w:ind w:firstLine="560" w:firstLineChars="200"/>
        <w:rPr>
          <w:rFonts w:ascii="方正黑体简体" w:hAnsi="方正黑体简体" w:eastAsia="方正黑体简体" w:cs="方正黑体简体"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sz w:val="28"/>
          <w:szCs w:val="28"/>
        </w:rPr>
        <w:t>（九）需要申报的其他事项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【需要废止或修订其他标准的建议，以及其他需要说明的事项】</w:t>
      </w:r>
    </w:p>
    <w:p>
      <w:pPr>
        <w:keepNext/>
        <w:keepLines/>
        <w:widowControl/>
        <w:spacing w:line="259" w:lineRule="auto"/>
        <w:ind w:right="2682"/>
        <w:jc w:val="center"/>
        <w:outlineLvl w:val="0"/>
        <w:rPr>
          <w:rFonts w:hint="eastAsia" w:ascii="方正仿宋简体" w:hAnsi="宋体" w:eastAsia="方正仿宋简体" w:cs="宋体"/>
          <w:color w:val="000000"/>
          <w:sz w:val="24"/>
        </w:rPr>
      </w:pPr>
    </w:p>
    <w:p>
      <w:bookmarkStart w:id="0" w:name="_GoBack"/>
      <w:bookmarkEnd w:id="0"/>
    </w:p>
    <w:sectPr>
      <w:pgSz w:w="11900" w:h="16838"/>
      <w:pgMar w:top="1440" w:right="1440" w:bottom="1440" w:left="1800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2022-02-24T06:23:26Z</dcterms:created>
  <dc:creator>Administrator</dc:creator>
  <cp:lastModifiedBy>打酱油路过</cp:lastModifiedBy>
  <dcterms:modified xsi:type="dcterms:W3CDTF">2022-02-24T06:24:07Z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09AEC1D0BA06464EA76FAC23E2734700</vt:lpwstr>
  </property>
</Properties>
</file>